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05-1417</w:t>
      </w:r>
      <w:r>
        <w:rPr>
          <w:rFonts w:ascii="Times New Roman" w:eastAsia="Times New Roman" w:hAnsi="Times New Roman" w:cs="Times New Roman"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01.10.2025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Эльдар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</w:t>
      </w:r>
      <w:r>
        <w:rPr>
          <w:rFonts w:ascii="Times New Roman" w:eastAsia="Times New Roman" w:hAnsi="Times New Roman" w:cs="Times New Roman"/>
          <w:sz w:val="28"/>
          <w:szCs w:val="28"/>
        </w:rPr>
        <w:t>8810586250306014747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Касумову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рублей. В установленный ст.32.2 КоАП РФ срок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М.Э.; постановлением №1</w:t>
      </w:r>
      <w:r>
        <w:rPr>
          <w:rFonts w:ascii="Times New Roman" w:eastAsia="Times New Roman" w:hAnsi="Times New Roman" w:cs="Times New Roman"/>
          <w:sz w:val="28"/>
          <w:szCs w:val="28"/>
        </w:rPr>
        <w:t>8810586250306014747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Касумову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Касумову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Эльдар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0412365400135014172520105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